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40"/>
    <w:p>
      <w:pPr>
        <w:pStyle w:val="Heading1"/>
      </w:pPr>
      <w:r>
        <w:t xml:space="preserve">Homiletics Analysis: Job 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40 occupies a precise structural position within the divine speeches of Job 38–41. The LORD’s first speech (38:1–40:2) has surveyed the architecture of creation — its foundations, its boundaries, its weather systems, its animal inhabitants — with a relentless series of unanswerable questions that expose the infinite distance between the Creator’s knowledge and Job’s. Chapter 40 opens at the hinge: the LORD pauses (40:1–2), issues a direct challenge to Job —</w:t>
      </w:r>
      <w:r>
        <w:t xml:space="preserve"> </w:t>
      </w:r>
      <w:r>
        <w:t xml:space="preserve">“Will the one who contends with the Almighty correct him? Let him who accuses God answer him”</w:t>
      </w:r>
      <w:r>
        <w:t xml:space="preserve"> </w:t>
      </w:r>
      <w:r>
        <w:t xml:space="preserve">— and waits. Job’s response (40:3–5) is brief, chastened, and self-silencing:</w:t>
      </w:r>
      <w:r>
        <w:t xml:space="preserve"> </w:t>
      </w:r>
      <w:r>
        <w:t xml:space="preserve">“I am unworthy — how can I reply to you? I put my hand over my mouth.”</w:t>
      </w:r>
      <w:r>
        <w:t xml:space="preserve"> </w:t>
      </w:r>
      <w:r>
        <w:t xml:space="preserve">This is not yet full repentance; it is the first wave of recognition that something has gone fundamentally wrong in Job’s posture. The LORD then resumes (40:6–14), this time pressing not cosmic questions about creation but a moral and judicial challenge: Can Job himself administer justice on the scale God does? Can he bring down the proud, crush the wicked, abase the arrogant? If so, says the LORD,</w:t>
      </w:r>
      <w:r>
        <w:t xml:space="preserve"> </w:t>
      </w:r>
      <w:r>
        <w:t xml:space="preserve">“then I myself will admit to you that your own right hand can save you”</w:t>
      </w:r>
      <w:r>
        <w:t xml:space="preserve"> </w:t>
      </w:r>
      <w:r>
        <w:t xml:space="preserve">— a searing exposure of the hidden logic beneath Job’s complaint, which has been not merely a request for explanation but an implicit claim to a superior righteousness that should have produced a better outcome. The chapter closes (40:15–24) with the first extended description of Behemoth — a creature of colossal power, whose strength is in its loins, whose bones are like bronze, who is</w:t>
      </w:r>
      <w:r>
        <w:t xml:space="preserve"> </w:t>
      </w:r>
      <w:r>
        <w:t xml:space="preserve">“the first of the works of God,”</w:t>
      </w:r>
      <w:r>
        <w:t xml:space="preserve"> </w:t>
      </w:r>
      <w:r>
        <w:t xml:space="preserve">who lies unmoved by raging rivers. This creature is presented not as a monster to fear but as an exhibit: a demonstration that God’s creation contains powers utterly beyond human mastery, and that the one who made Behemoth is not absent but sovereign over it.</w:t>
      </w:r>
    </w:p>
    <w:p>
      <w:pPr>
        <w:pStyle w:val="BodyText"/>
      </w:pPr>
      <w:r>
        <w:rPr>
          <w:b/>
          <w:bCs/>
        </w:rPr>
        <w:t xml:space="preserve">This Text — Intent</w:t>
      </w:r>
    </w:p>
    <w:p>
      <w:pPr>
        <w:pStyle w:val="BodyText"/>
      </w:pPr>
      <w:r>
        <w:t xml:space="preserve">God is confronting Job’s implicit assumption that his moral standing entitles him to a verdict — and doing so not with a lecture on divine sovereignty but with a rhetorical dismantling of the judicial framework Job has erected. The first speech exposed Job’s ignorance of creation; the second speech (beginning here) exposes the pride embedded in Job’s righteousness. Job has not been merely suffering — he has been</w:t>
      </w:r>
      <w:r>
        <w:t xml:space="preserve"> </w:t>
      </w:r>
      <w:r>
        <w:rPr>
          <w:i/>
          <w:iCs/>
        </w:rPr>
        <w:t xml:space="preserve">contending</w:t>
      </w:r>
      <w:r>
        <w:t xml:space="preserve">, building a legal case, seeking to compel an accounting from God. The LORD’s intent in chapter 40 is to fracture that posture at its root, not by denying Job’s suffering but by exposing the inflation in Job’s self-assessment. Before Job can receive what God will ultimately restore, he must relinquish the role of plaintiff, judge, and moral arbiter that he has assumed. The Behemoth passage serves this intent: you cannot govern what you did not make; you cannot hold to account what exceeds your power; and the one who made and governs Behemoth is not the God who owes you an explanation — he is the God before whom explanation is owed.</w:t>
      </w:r>
    </w:p>
    <w:p>
      <w:r>
        <w:pict>
          <v:rect style="width:0;height:1.5pt" o:hralign="center" o:hrstd="t" o:hr="t"/>
        </w:pict>
      </w:r>
    </w:p>
    <w:p>
      <w:pPr>
        <w:pStyle w:val="FirstParagraph"/>
      </w:pPr>
      <w:r>
        <w:rPr>
          <w:b/>
          <w:bCs/>
        </w:rPr>
        <w:t xml:space="preserve">Subject Sentence:</w:t>
      </w:r>
      <w:r>
        <w:t xml:space="preserve"> </w:t>
      </w:r>
      <w:r>
        <w:t xml:space="preserve">The LORD cross-examines Job’s judicial posture and exposes the pride hidden within his righteousness.</w:t>
      </w:r>
    </w:p>
    <w:p>
      <w:r>
        <w:pict>
          <v:rect style="width:0;height:1.5pt" o:hralign="center" o:hrstd="t" o:hr="t"/>
        </w:pict>
      </w:r>
    </w:p>
    <w:p>
      <w:pPr>
        <w:pStyle w:val="FirstParagraph"/>
      </w:pPr>
      <w:r>
        <w:rPr>
          <w:b/>
          <w:bCs/>
        </w:rPr>
        <w:t xml:space="preserve">Primary Claim:</w:t>
      </w:r>
      <w:r>
        <w:t xml:space="preserve"> </w:t>
      </w:r>
      <w:r>
        <w:t xml:space="preserve">God is dismantling Job’s assumption that moral integrity earns the right to sit in judgment over God’s governance — calling Job to release his grip on the role of plaintiff and receive, instead, the posture of the creature before its Creator.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nature of Behemoth (40:15–24)</w:t>
      </w:r>
    </w:p>
    <w:p>
      <w:pPr>
        <w:pStyle w:val="BodyText"/>
      </w:pPr>
      <w:r>
        <w:t xml:space="preserve">The most contested interpretive question in Job 40 concerns the identity of Behemoth. Three readings dominate the history of interpretation. First, the naturalistic reading identifies Behemoth as a hippopotamus, noting correspondences between the description (strength in loins, bones like bronze, dwelling in reeds near the Jordan) and the hippo’s physical characteristics. This reading has significant exegetical support: the ancient Near Eastern world knew the hippopotamus, Egyptian and Mesopotamian literature depicts it as a symbol of chaos power, and the description’s details fit the animal with reasonable precision. Second, the mythological reading identifies Behemoth as a cosmic chaos creature — the land counterpart to Leviathan (Job 41) — understanding both as representatives of the primal forces of disorder over which Yahweh alone has dominion. This reading appeals to the broader ancient Near Eastern background and to the rhetorical escalation from animal description to theological point. Third, some interpreters (particularly in certain patristic and medieval readings, and in some popular treatments) have identified Behemoth with the dinosaur or other prehistoric megafauna, using the text as evidence for young-earth chronology.</w:t>
      </w:r>
    </w:p>
    <w:p>
      <w:pPr>
        <w:pStyle w:val="BodyText"/>
      </w:pPr>
      <w:r>
        <w:t xml:space="preserve">The third reading must be</w:t>
      </w:r>
      <w:r>
        <w:t xml:space="preserve"> </w:t>
      </w:r>
      <w:r>
        <w:rPr>
          <w:i/>
          <w:iCs/>
        </w:rPr>
        <w:t xml:space="preserve">refuted</w:t>
      </w:r>
      <w:r>
        <w:t xml:space="preserve">: it imports a modern creationist apologetic agenda that the text neither requires nor supports, reads the description hyper-literally in ways that the broader poetic context does not warrant, and makes the passage serve a purpose (scientific apologetics) entirely foreign to its rhetorical function in Job.</w:t>
      </w:r>
    </w:p>
    <w:p>
      <w:pPr>
        <w:pStyle w:val="BodyText"/>
      </w:pPr>
      <w:r>
        <w:t xml:space="preserve">The second reading should be</w:t>
      </w:r>
      <w:r>
        <w:t xml:space="preserve"> </w:t>
      </w:r>
      <w:r>
        <w:rPr>
          <w:i/>
          <w:iCs/>
        </w:rPr>
        <w:t xml:space="preserve">acknowledged</w:t>
      </w:r>
      <w:r>
        <w:t xml:space="preserve"> </w:t>
      </w:r>
      <w:r>
        <w:t xml:space="preserve">in its insight without being adopted wholesale: the chaos-creature interpretation rightly sees that Behemoth is functioning rhetorically as more than a nature illustration — it is a demonstration of divine sovereignty over the most powerful forces in creation. However, the sharp mythological/historical binary may be forced. The text does not require Behemoth to be entirely mythological to carry its theological weight.</w:t>
      </w:r>
    </w:p>
    <w:p>
      <w:pPr>
        <w:pStyle w:val="BodyText"/>
      </w:pPr>
      <w:r>
        <w:t xml:space="preserve">The first reading,</w:t>
      </w:r>
      <w:r>
        <w:t xml:space="preserve"> </w:t>
      </w:r>
      <w:r>
        <w:rPr>
          <w:i/>
          <w:iCs/>
        </w:rPr>
        <w:t xml:space="preserve">qualified</w:t>
      </w:r>
      <w:r>
        <w:t xml:space="preserve">, remains the strongest: Behemoth is most likely a poetic, rhetorically elevated description of the hippopotamus, deployed to make a theological point about the limits of human mastery over creation and the scope of divine governance. The rhetorical function is primary; the natural history is the vehicle. The Reformed reading insists that the text’s purpose is not zoological but judicial — the creature exhibit serves the cross-examination of Job’s posture.</w:t>
      </w:r>
    </w:p>
    <w:p>
      <w:pPr>
        <w:pStyle w:val="BodyText"/>
      </w:pPr>
      <w:r>
        <w:rPr>
          <w:b/>
          <w:bCs/>
        </w:rPr>
        <w:t xml:space="preserve">Job’s response (40:3–5): Is this genuine repentance?</w:t>
      </w:r>
    </w:p>
    <w:p>
      <w:pPr>
        <w:pStyle w:val="BodyText"/>
      </w:pPr>
      <w:r>
        <w:t xml:space="preserve">Some interpreters read Job’s</w:t>
      </w:r>
      <w:r>
        <w:t xml:space="preserve"> </w:t>
      </w:r>
      <w:r>
        <w:t xml:space="preserve">“I put my hand over my mouth”</w:t>
      </w:r>
      <w:r>
        <w:t xml:space="preserve"> </w:t>
      </w:r>
      <w:r>
        <w:t xml:space="preserve">as full and complete repentance, making Job 42’s restoration flow from 40:3–5. This reading must be</w:t>
      </w:r>
      <w:r>
        <w:t xml:space="preserve"> </w:t>
      </w:r>
      <w:r>
        <w:rPr>
          <w:i/>
          <w:iCs/>
        </w:rPr>
        <w:t xml:space="preserve">qualified</w:t>
      </w:r>
      <w:r>
        <w:t xml:space="preserve">. The text itself does not support it: the LORD’s second speech begins immediately at 40:6, which would be redundant if Job’s repentance were complete. Job 40:3–5 is better read as the first wave of self-silencing — a recognition that his posture has been wrong — while the fuller repentance comes in 42:1–6. The Reformed reading sees in 40:3–5 the structure of conviction preceding full contrition: Job knows something has collapsed in his self-assessment, but the full dismantling requires the LORD’s continued speech through Job 41.</w:t>
      </w:r>
    </w:p>
    <w:p>
      <w:pPr>
        <w:pStyle w:val="BodyText"/>
      </w:pPr>
      <w:r>
        <w:rPr>
          <w:b/>
          <w:bCs/>
        </w:rPr>
        <w:t xml:space="preserve">The moral challenge of 40:6–14 and the problem of divine justice</w:t>
      </w:r>
    </w:p>
    <w:p>
      <w:pPr>
        <w:pStyle w:val="BodyText"/>
      </w:pPr>
      <w:r>
        <w:t xml:space="preserve">Arminian and open theist interpreters sometimes argue that the LORD’s response to Job sidesteps the actual question — Job asked</w:t>
      </w:r>
      <w:r>
        <w:t xml:space="preserve"> </w:t>
      </w:r>
      <w:r>
        <w:rPr>
          <w:i/>
          <w:iCs/>
        </w:rPr>
        <w:t xml:space="preserve">why</w:t>
      </w:r>
      <w:r>
        <w:t xml:space="preserve"> </w:t>
      </w:r>
      <w:r>
        <w:t xml:space="preserve">he suffered; God responds with power demonstrations. This reading sees the divine speeches as an evasion. This must be</w:t>
      </w:r>
      <w:r>
        <w:t xml:space="preserve"> </w:t>
      </w:r>
      <w:r>
        <w:rPr>
          <w:i/>
          <w:iCs/>
        </w:rPr>
        <w:t xml:space="preserve">refuted</w:t>
      </w:r>
      <w:r>
        <w:t xml:space="preserve"> </w:t>
      </w:r>
      <w:r>
        <w:t xml:space="preserve">on two levels. First, it misreads Job’s complaint: Job’s contention has not been merely</w:t>
      </w:r>
      <w:r>
        <w:t xml:space="preserve"> </w:t>
      </w:r>
      <w:r>
        <w:t xml:space="preserve">“explain your ways”</w:t>
      </w:r>
      <w:r>
        <w:t xml:space="preserve"> </w:t>
      </w:r>
      <w:r>
        <w:t xml:space="preserve">but</w:t>
      </w:r>
      <w:r>
        <w:t xml:space="preserve"> </w:t>
      </w:r>
      <w:r>
        <w:t xml:space="preserve">“vindicate me against your treatment of me,”</w:t>
      </w:r>
      <w:r>
        <w:t xml:space="preserve"> </w:t>
      </w:r>
      <w:r>
        <w:t xml:space="preserve">which is a judicial and moral claim, not merely an epistemic one. God is answering the actual claim, not dodging it. Second, 40:6–14 makes the point precisely: the question of</w:t>
      </w:r>
      <w:r>
        <w:t xml:space="preserve"> </w:t>
      </w:r>
      <w:r>
        <w:rPr>
          <w:i/>
          <w:iCs/>
        </w:rPr>
        <w:t xml:space="preserve">why</w:t>
      </w:r>
      <w:r>
        <w:t xml:space="preserve"> </w:t>
      </w:r>
      <w:r>
        <w:t xml:space="preserve">Job suffers can only be answered within a framework of moral governance that Job is not equipped to administer. The challenge is not</w:t>
      </w:r>
      <w:r>
        <w:t xml:space="preserve"> </w:t>
      </w:r>
      <w:r>
        <w:t xml:space="preserve">“I won’t answer because I’m bigger than you”</w:t>
      </w:r>
      <w:r>
        <w:t xml:space="preserve"> </w:t>
      </w:r>
      <w:r>
        <w:t xml:space="preserve">but</w:t>
      </w:r>
      <w:r>
        <w:t xml:space="preserve"> </w:t>
      </w:r>
      <w:r>
        <w:t xml:space="preserve">“do you have the moral standing and judicial competence to adjudicate this? Because if you do, show it.”</w:t>
      </w:r>
      <w:r>
        <w:t xml:space="preserve"> </w:t>
      </w:r>
      <w:r>
        <w:t xml:space="preserve">This is not evasion — it is exposure of the hidden premise in Job’s complaint.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45:9–12</w:t>
      </w:r>
      <w:r>
        <w:t xml:space="preserve"> </w:t>
      </w:r>
      <w:r>
        <w:t xml:space="preserve">—</w:t>
      </w:r>
      <w:r>
        <w:t xml:space="preserve"> </w:t>
      </w:r>
      <w:r>
        <w:t xml:space="preserve">“Does the clay say to the potter,</w:t>
      </w:r>
      <w:r>
        <w:t xml:space="preserve"> </w:t>
      </w:r>
      <w:r>
        <w:t xml:space="preserve">‘What are you making?’</w:t>
      </w:r>
      <w:r>
        <w:t xml:space="preserve">”</w:t>
      </w:r>
      <w:r>
        <w:t xml:space="preserve"> </w:t>
      </w:r>
      <w:r>
        <w:t xml:space="preserve">— the creature-posture that Job 40 is calling Job back to; the sovereign Creator’s prerogative over his creation directly corroborates the judicial challenge of 40:6–14.</w:t>
      </w:r>
    </w:p>
    <w:p>
      <w:pPr>
        <w:numPr>
          <w:ilvl w:val="0"/>
          <w:numId w:val="1001"/>
        </w:numPr>
      </w:pPr>
      <w:r>
        <w:rPr>
          <w:b/>
          <w:bCs/>
        </w:rPr>
        <w:t xml:space="preserve">Romans 9:19–21</w:t>
      </w:r>
      <w:r>
        <w:t xml:space="preserve"> </w:t>
      </w:r>
      <w:r>
        <w:t xml:space="preserve">— Paul’s use of the potter-clay image in the context of divine election mirrors the LORD’s challenge to Job: who are you, O man, to answer back to God? The same logic that dismantles Job’s contention grounds Paul’s defense of divine sovereignty in election.</w:t>
      </w:r>
    </w:p>
    <w:p>
      <w:pPr>
        <w:numPr>
          <w:ilvl w:val="0"/>
          <w:numId w:val="1001"/>
        </w:numPr>
      </w:pPr>
      <w:r>
        <w:rPr>
          <w:b/>
          <w:bCs/>
        </w:rPr>
        <w:t xml:space="preserve">Psalm 89:5–13</w:t>
      </w:r>
      <w:r>
        <w:t xml:space="preserve"> </w:t>
      </w:r>
      <w:r>
        <w:t xml:space="preserve">— The LORD’s dominion over Rahab (the sea-chaos creature) and the cosmic powers establishes that Yahweh’s sovereignty over Behemoth and Leviathan is not incidental to Job but part of a sustained canonical witness to God’s unique governance of creation’s most extreme powers.</w:t>
      </w:r>
    </w:p>
    <w:p>
      <w:pPr>
        <w:numPr>
          <w:ilvl w:val="0"/>
          <w:numId w:val="1001"/>
        </w:numPr>
      </w:pPr>
      <w:r>
        <w:rPr>
          <w:b/>
          <w:bCs/>
        </w:rPr>
        <w:t xml:space="preserve">Luke 18:9–14</w:t>
      </w:r>
      <w:r>
        <w:t xml:space="preserve"> </w:t>
      </w:r>
      <w:r>
        <w:t xml:space="preserve">— The Pharisee and the tax collector: the one who</w:t>
      </w:r>
      <w:r>
        <w:t xml:space="preserve"> </w:t>
      </w:r>
      <w:r>
        <w:t xml:space="preserve">“contended”</w:t>
      </w:r>
      <w:r>
        <w:t xml:space="preserve"> </w:t>
      </w:r>
      <w:r>
        <w:t xml:space="preserve">with God on the basis of his moral record went home unjustified; the one who assumed the posture of the creature before the Creator received mercy. The structural parallel to Job’s movement in Job 40 is direct — righteousness that becomes a judicial lever against God must be surrendered before grace can be received.</w:t>
      </w:r>
    </w:p>
    <w:p>
      <w:pPr>
        <w:numPr>
          <w:ilvl w:val="0"/>
          <w:numId w:val="1001"/>
        </w:numPr>
      </w:pPr>
      <w:r>
        <w:rPr>
          <w:b/>
          <w:bCs/>
        </w:rPr>
        <w:t xml:space="preserve">Revelation 4:9–11</w:t>
      </w:r>
      <w:r>
        <w:t xml:space="preserve"> </w:t>
      </w:r>
      <w:r>
        <w:t xml:space="preserve">— The elders cast their crowns before the throne — the creature’s appropriate posture before the Creator — providing the eschatological picture of what Job 40 is pressing Job toward: not the abdication of dignity but the recognition that all worth derives from the Creator’s gift, not the creature’s achievement.</w:t>
      </w:r>
    </w:p>
    <w:p>
      <w:r>
        <w:pict>
          <v:rect style="width:0;height:1.5pt" o:hralign="center" o:hrstd="t" o:hr="t"/>
        </w:pict>
      </w:r>
    </w:p>
    <w:p>
      <w:pPr>
        <w:pStyle w:val="FirstParagraph"/>
      </w:pPr>
      <w:r>
        <w:rPr>
          <w:b/>
          <w:bCs/>
        </w:rPr>
        <w:t xml:space="preserve">Aim:</w:t>
      </w:r>
      <w:r>
        <w:t xml:space="preserve"> </w:t>
      </w:r>
      <w:r>
        <w:t xml:space="preserve">To expose the pride concealed within moral self-confidence and call the reader to release the role of God’s judge — receiving instead the posture of the creature before the sovereign Creator.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40:1–2</w:t>
            </w:r>
          </w:p>
        </w:tc>
        <w:tc>
          <w:tcPr/>
          <w:p>
            <w:pPr>
              <w:pStyle w:val="Compact"/>
            </w:pPr>
            <w:r>
              <w:t xml:space="preserve">The LORD issues the direct challenge: Will the contender correct the Almighty? Let him who accuses God answer.</w:t>
            </w:r>
          </w:p>
        </w:tc>
        <w:tc>
          <w:tcPr/>
          <w:p>
            <w:pPr>
              <w:pStyle w:val="Compact"/>
            </w:pPr>
            <w:r>
              <w:t xml:space="preserve">“Contends”</w:t>
            </w:r>
            <w:r>
              <w:t xml:space="preserve"> </w:t>
            </w:r>
            <w:r>
              <w:t xml:space="preserve">(rîb) is legal language — a lawsuit. This is the LORD picking up Job’s judicial complaint and turning it back on him.</w:t>
            </w:r>
          </w:p>
        </w:tc>
      </w:tr>
      <w:tr>
        <w:tc>
          <w:tcPr/>
          <w:p>
            <w:pPr>
              <w:pStyle w:val="Compact"/>
            </w:pPr>
            <w:r>
              <w:t xml:space="preserve">40:3–5</w:t>
            </w:r>
          </w:p>
        </w:tc>
        <w:tc>
          <w:tcPr/>
          <w:p>
            <w:pPr>
              <w:pStyle w:val="Compact"/>
            </w:pPr>
            <w:r>
              <w:t xml:space="preserve">Job’s first response:</w:t>
            </w:r>
            <w:r>
              <w:t xml:space="preserve"> </w:t>
            </w:r>
            <w:r>
              <w:t xml:space="preserve">“I am unworthy — I put my hand over my mouth. I have spoken once and will not answer again.”</w:t>
            </w:r>
          </w:p>
        </w:tc>
        <w:tc>
          <w:tcPr/>
          <w:p>
            <w:pPr>
              <w:pStyle w:val="Compact"/>
            </w:pPr>
            <w:r>
              <w:t xml:space="preserve">Self-silencing, not yet full repentance. Job is not crushed into despair but stilled. The hand over the mouth is a posture of restraint and recognition.</w:t>
            </w:r>
          </w:p>
        </w:tc>
      </w:tr>
      <w:tr>
        <w:tc>
          <w:tcPr/>
          <w:p>
            <w:pPr>
              <w:pStyle w:val="Compact"/>
            </w:pPr>
            <w:r>
              <w:t xml:space="preserve">40:6–7</w:t>
            </w:r>
          </w:p>
        </w:tc>
        <w:tc>
          <w:tcPr/>
          <w:p>
            <w:pPr>
              <w:pStyle w:val="Compact"/>
            </w:pPr>
            <w:r>
              <w:t xml:space="preserve">The LORD speaks again from the whirlwind:</w:t>
            </w:r>
            <w:r>
              <w:t xml:space="preserve"> </w:t>
            </w:r>
            <w:r>
              <w:t xml:space="preserve">“Brace yourself like a man; I will question you and you shall answer me.”</w:t>
            </w:r>
          </w:p>
        </w:tc>
        <w:tc>
          <w:tcPr/>
          <w:p>
            <w:pPr>
              <w:pStyle w:val="Compact"/>
            </w:pPr>
            <w:r>
              <w:t xml:space="preserve">Identical opening formula to 38:3 — the second speech is a fresh cross-examination, not a continuation.</w:t>
            </w:r>
          </w:p>
        </w:tc>
      </w:tr>
      <w:tr>
        <w:tc>
          <w:tcPr/>
          <w:p>
            <w:pPr>
              <w:pStyle w:val="Compact"/>
            </w:pPr>
            <w:r>
              <w:t xml:space="preserve">40:8</w:t>
            </w:r>
          </w:p>
        </w:tc>
        <w:tc>
          <w:tcPr/>
          <w:p>
            <w:pPr>
              <w:pStyle w:val="Compact"/>
            </w:pPr>
            <w:r>
              <w:t xml:space="preserve">The judicial charge:</w:t>
            </w:r>
            <w:r>
              <w:t xml:space="preserve"> </w:t>
            </w:r>
            <w:r>
              <w:t xml:space="preserve">“Would you discredit my justice? Would you condemn me to justify yourself?”</w:t>
            </w:r>
          </w:p>
        </w:tc>
        <w:tc>
          <w:tcPr/>
          <w:p>
            <w:pPr>
              <w:pStyle w:val="Compact"/>
            </w:pPr>
            <w:r>
              <w:t xml:space="preserve">The hidden logic of Job’s complaint is now named explicitly. This is the theological center of the chapter.</w:t>
            </w:r>
          </w:p>
        </w:tc>
      </w:tr>
      <w:tr>
        <w:tc>
          <w:tcPr/>
          <w:p>
            <w:pPr>
              <w:pStyle w:val="Compact"/>
            </w:pPr>
            <w:r>
              <w:t xml:space="preserve">40:9</w:t>
            </w:r>
          </w:p>
        </w:tc>
        <w:tc>
          <w:tcPr/>
          <w:p>
            <w:pPr>
              <w:pStyle w:val="Compact"/>
            </w:pPr>
            <w:r>
              <w:t xml:space="preserve">The power challenge:</w:t>
            </w:r>
            <w:r>
              <w:t xml:space="preserve"> </w:t>
            </w:r>
            <w:r>
              <w:t xml:space="preserve">“Do you have an arm like God’s? Can your voice thunder like his?”</w:t>
            </w:r>
          </w:p>
        </w:tc>
        <w:tc>
          <w:tcPr/>
          <w:p>
            <w:pPr>
              <w:pStyle w:val="Compact"/>
            </w:pPr>
            <w:r>
              <w:t xml:space="preserve">Power and justice are linked: the ability to administer universal justice requires universal power.</w:t>
            </w:r>
          </w:p>
        </w:tc>
      </w:tr>
      <w:tr>
        <w:tc>
          <w:tcPr/>
          <w:p>
            <w:pPr>
              <w:pStyle w:val="Compact"/>
            </w:pPr>
            <w:r>
              <w:t xml:space="preserve">40:10–13</w:t>
            </w:r>
          </w:p>
        </w:tc>
        <w:tc>
          <w:tcPr/>
          <w:p>
            <w:pPr>
              <w:pStyle w:val="Compact"/>
            </w:pPr>
            <w:r>
              <w:t xml:space="preserve">The moral challenge restated: Can Job clothe himself in splendor, administer wrath on the proud, abase the wicked, crush them in the dust?</w:t>
            </w:r>
          </w:p>
        </w:tc>
        <w:tc>
          <w:tcPr/>
          <w:p>
            <w:pPr>
              <w:pStyle w:val="Compact"/>
            </w:pPr>
            <w:r>
              <w:t xml:space="preserve">This is ironic but not cruel — it is pedagogical. The LORD is not mocking Job but exposing what Job’s complaint has implicitly required.</w:t>
            </w:r>
          </w:p>
        </w:tc>
      </w:tr>
      <w:tr>
        <w:tc>
          <w:tcPr/>
          <w:p>
            <w:pPr>
              <w:pStyle w:val="Compact"/>
            </w:pPr>
            <w:r>
              <w:t xml:space="preserve">40:14</w:t>
            </w:r>
          </w:p>
        </w:tc>
        <w:tc>
          <w:tcPr/>
          <w:p>
            <w:pPr>
              <w:pStyle w:val="Compact"/>
            </w:pPr>
            <w:r>
              <w:t xml:space="preserve">Conditional concession:</w:t>
            </w:r>
            <w:r>
              <w:t xml:space="preserve"> </w:t>
            </w:r>
            <w:r>
              <w:t xml:space="preserve">“Then I myself will admit that your own right hand can save you.”</w:t>
            </w:r>
          </w:p>
        </w:tc>
        <w:tc>
          <w:tcPr/>
          <w:p>
            <w:pPr>
              <w:pStyle w:val="Compact"/>
            </w:pPr>
            <w:r>
              <w:t xml:space="preserve">The condition is impossible — and both parties know it. The point: the framework Job erected collapses under its own weight.</w:t>
            </w:r>
          </w:p>
        </w:tc>
      </w:tr>
      <w:tr>
        <w:tc>
          <w:tcPr/>
          <w:p>
            <w:pPr>
              <w:pStyle w:val="Compact"/>
            </w:pPr>
            <w:r>
              <w:t xml:space="preserve">40:15</w:t>
            </w:r>
          </w:p>
        </w:tc>
        <w:tc>
          <w:tcPr/>
          <w:p>
            <w:pPr>
              <w:pStyle w:val="Compact"/>
            </w:pPr>
            <w:r>
              <w:t xml:space="preserve">Introduction of Behemoth:</w:t>
            </w:r>
            <w:r>
              <w:t xml:space="preserve"> </w:t>
            </w:r>
            <w:r>
              <w:t xml:space="preserve">“Look at Behemoth, which I made along with you.”</w:t>
            </w:r>
          </w:p>
        </w:tc>
        <w:tc>
          <w:tcPr/>
          <w:p>
            <w:pPr>
              <w:pStyle w:val="Compact"/>
            </w:pPr>
            <w:r>
              <w:t xml:space="preserve">“Which I made along with you”</w:t>
            </w:r>
            <w:r>
              <w:t xml:space="preserve"> </w:t>
            </w:r>
            <w:r>
              <w:t xml:space="preserve">— both Job and Behemoth are creatures. The comparison establishes solidarity of creatureliness, not competition.</w:t>
            </w:r>
          </w:p>
        </w:tc>
      </w:tr>
      <w:tr>
        <w:tc>
          <w:tcPr/>
          <w:p>
            <w:pPr>
              <w:pStyle w:val="Compact"/>
            </w:pPr>
            <w:r>
              <w:t xml:space="preserve">40:16–18</w:t>
            </w:r>
          </w:p>
        </w:tc>
        <w:tc>
          <w:tcPr/>
          <w:p>
            <w:pPr>
              <w:pStyle w:val="Compact"/>
            </w:pPr>
            <w:r>
              <w:t xml:space="preserve">Physical description of Behemoth’s power: strength in loins, bones like bronze tubes, ribs like iron rods.</w:t>
            </w:r>
          </w:p>
        </w:tc>
        <w:tc>
          <w:tcPr/>
          <w:p>
            <w:pPr>
              <w:pStyle w:val="Compact"/>
            </w:pPr>
            <w:r>
              <w:t xml:space="preserve">The description escalates — not to frighten but to exhibit. The creature is a data point about the Creator’s governance.</w:t>
            </w:r>
          </w:p>
        </w:tc>
      </w:tr>
      <w:tr>
        <w:tc>
          <w:tcPr/>
          <w:p>
            <w:pPr>
              <w:pStyle w:val="Compact"/>
            </w:pPr>
            <w:r>
              <w:t xml:space="preserve">40:19</w:t>
            </w:r>
          </w:p>
        </w:tc>
        <w:tc>
          <w:tcPr/>
          <w:p>
            <w:pPr>
              <w:pStyle w:val="Compact"/>
            </w:pPr>
            <w:r>
              <w:t xml:space="preserve">“It ranks first among the works of God.”</w:t>
            </w:r>
          </w:p>
        </w:tc>
        <w:tc>
          <w:tcPr/>
          <w:p>
            <w:pPr>
              <w:pStyle w:val="Compact"/>
            </w:pPr>
            <w:r>
              <w:t xml:space="preserve">Superlative language — this is the most powerful of the created order. If God governs this, what lies beyond his governance?</w:t>
            </w:r>
          </w:p>
        </w:tc>
      </w:tr>
      <w:tr>
        <w:tc>
          <w:tcPr/>
          <w:p>
            <w:pPr>
              <w:pStyle w:val="Compact"/>
            </w:pPr>
            <w:r>
              <w:t xml:space="preserve">40:20–22</w:t>
            </w:r>
          </w:p>
        </w:tc>
        <w:tc>
          <w:tcPr/>
          <w:p>
            <w:pPr>
              <w:pStyle w:val="Compact"/>
            </w:pPr>
            <w:r>
              <w:t xml:space="preserve">Behemoth’s habitat: the hills bring it fodder, the lotus plants give it cover, willows line its stream.</w:t>
            </w:r>
          </w:p>
        </w:tc>
        <w:tc>
          <w:tcPr/>
          <w:p>
            <w:pPr>
              <w:pStyle w:val="Compact"/>
            </w:pPr>
            <w:r>
              <w:t xml:space="preserve">The Creator provides for and governs even the most formidable of creatures — Behemoth is under God’s care, not beyond it.</w:t>
            </w:r>
          </w:p>
        </w:tc>
      </w:tr>
      <w:tr>
        <w:tc>
          <w:tcPr/>
          <w:p>
            <w:pPr>
              <w:pStyle w:val="Compact"/>
            </w:pPr>
            <w:r>
              <w:t xml:space="preserve">40:23–24</w:t>
            </w:r>
          </w:p>
        </w:tc>
        <w:tc>
          <w:tcPr/>
          <w:p>
            <w:pPr>
              <w:pStyle w:val="Compact"/>
            </w:pPr>
            <w:r>
              <w:t xml:space="preserve">Behemoth is untroubled by raging rivers; no one can capture it by the eyes or pierce its nose with a snare.</w:t>
            </w:r>
          </w:p>
        </w:tc>
        <w:tc>
          <w:tcPr/>
          <w:p>
            <w:pPr>
              <w:pStyle w:val="Compact"/>
            </w:pPr>
            <w:r>
              <w:t xml:space="preserve">Human mastery over Behemoth is impossible. The implicit contrast: the one who governs Behemoth is the one Job has been contending with.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40:1–2</w:t>
            </w:r>
          </w:p>
        </w:tc>
        <w:tc>
          <w:tcPr/>
          <w:p>
            <w:pPr>
              <w:pStyle w:val="Compact"/>
            </w:pPr>
            <w:r>
              <w:t xml:space="preserve">The Charge: Will the Contender Answer?</w:t>
            </w:r>
          </w:p>
        </w:tc>
      </w:tr>
      <w:tr>
        <w:tc>
          <w:tcPr/>
          <w:p>
            <w:pPr>
              <w:pStyle w:val="Compact"/>
            </w:pPr>
            <w:r>
              <w:t xml:space="preserve">2</w:t>
            </w:r>
          </w:p>
        </w:tc>
        <w:tc>
          <w:tcPr/>
          <w:p>
            <w:pPr>
              <w:pStyle w:val="Compact"/>
            </w:pPr>
            <w:r>
              <w:t xml:space="preserve">40:3–5</w:t>
            </w:r>
          </w:p>
        </w:tc>
        <w:tc>
          <w:tcPr/>
          <w:p>
            <w:pPr>
              <w:pStyle w:val="Compact"/>
            </w:pPr>
            <w:r>
              <w:t xml:space="preserve">The Silence: Job’s First Recognition</w:t>
            </w:r>
          </w:p>
        </w:tc>
      </w:tr>
      <w:tr>
        <w:tc>
          <w:tcPr/>
          <w:p>
            <w:pPr>
              <w:pStyle w:val="Compact"/>
            </w:pPr>
            <w:r>
              <w:t xml:space="preserve">3</w:t>
            </w:r>
          </w:p>
        </w:tc>
        <w:tc>
          <w:tcPr/>
          <w:p>
            <w:pPr>
              <w:pStyle w:val="Compact"/>
            </w:pPr>
            <w:r>
              <w:t xml:space="preserve">40:6–14</w:t>
            </w:r>
          </w:p>
        </w:tc>
        <w:tc>
          <w:tcPr/>
          <w:p>
            <w:pPr>
              <w:pStyle w:val="Compact"/>
            </w:pPr>
            <w:r>
              <w:t xml:space="preserve">The Cross-Examination: Can You Administer Justice?</w:t>
            </w:r>
          </w:p>
        </w:tc>
      </w:tr>
      <w:tr>
        <w:tc>
          <w:tcPr/>
          <w:p>
            <w:pPr>
              <w:pStyle w:val="Compact"/>
            </w:pPr>
            <w:r>
              <w:t xml:space="preserve">4</w:t>
            </w:r>
          </w:p>
        </w:tc>
        <w:tc>
          <w:tcPr/>
          <w:p>
            <w:pPr>
              <w:pStyle w:val="Compact"/>
            </w:pPr>
            <w:r>
              <w:t xml:space="preserve">40:15–24</w:t>
            </w:r>
          </w:p>
        </w:tc>
        <w:tc>
          <w:tcPr/>
          <w:p>
            <w:pPr>
              <w:pStyle w:val="Compact"/>
            </w:pPr>
            <w:r>
              <w:t xml:space="preserve">The Exhibit: Behold Behemoth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cross-examines Job’s judicial posture and exposes the pride hidden within his righteousness.</w:t>
      </w:r>
    </w:p>
    <w:p>
      <w:pPr>
        <w:pStyle w:val="BodyText"/>
      </w:pPr>
      <w:r>
        <w:rPr>
          <w:b/>
          <w:bCs/>
        </w:rPr>
        <w:t xml:space="preserve">Primary Claim:</w:t>
      </w:r>
      <w:r>
        <w:t xml:space="preserve"> </w:t>
      </w:r>
      <w:r>
        <w:t xml:space="preserve">God is dismantling Job’s assumption that moral integrity earns the right to sit in judgment over God’s governance — calling Job to release his grip on the role of plaintiff and receive, instead, the posture of the creature before its Creator.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hidden claims inside your complaints against God.</w:t>
      </w:r>
      <w:r>
        <w:t xml:space="preserve"> </w:t>
      </w:r>
      <w:r>
        <w:rPr>
          <w:i/>
          <w:iCs/>
        </w:rPr>
        <w:t xml:space="preserve">(Mind/belief)</w:t>
      </w:r>
    </w:p>
    <w:p>
      <w:pPr>
        <w:pStyle w:val="BodyText"/>
      </w:pPr>
      <w:r>
        <w:t xml:space="preserve">Job’s suffering was real. His pain was genuine. And yet the LORD’s response in 40:8 names something beneath the pain that Job himself may not have fully seen:</w:t>
      </w:r>
      <w:r>
        <w:t xml:space="preserve"> </w:t>
      </w:r>
      <w:r>
        <w:t xml:space="preserve">“Would you condemn me to justify yourself?”</w:t>
      </w:r>
      <w:r>
        <w:t xml:space="preserve"> </w:t>
      </w:r>
      <w:r>
        <w:t xml:space="preserve">Every complaint against God’s governance carries within it an implicit verdict — about whose management of the world is more fitting, whose moral calculus is superior, whose assessment of fairness should prevail. This does not make suffering illegitimate or lament sinful — the Psalms are full of both, and God does not rebuke Job for crying out. But it does mean that when suffering hardens into a</w:t>
      </w:r>
      <w:r>
        <w:t xml:space="preserve"> </w:t>
      </w:r>
      <w:r>
        <w:rPr>
          <w:i/>
          <w:iCs/>
        </w:rPr>
        <w:t xml:space="preserve">case</w:t>
      </w:r>
      <w:r>
        <w:t xml:space="preserve">, when pain becomes a</w:t>
      </w:r>
      <w:r>
        <w:t xml:space="preserve"> </w:t>
      </w:r>
      <w:r>
        <w:rPr>
          <w:i/>
          <w:iCs/>
        </w:rPr>
        <w:t xml:space="preserve">lawsuit</w:t>
      </w:r>
      <w:r>
        <w:t xml:space="preserve">, something has shifted beneath the surface. Examine your complaints. Not to silence them, but to ask: have they become a claim to a superior righteousness? Am I suffering, or am I prosecuting?</w:t>
      </w:r>
    </w:p>
    <w:p>
      <w:pPr>
        <w:pStyle w:val="BodyText"/>
      </w:pPr>
      <w:r>
        <w:rPr>
          <w:b/>
          <w:bCs/>
        </w:rPr>
        <w:t xml:space="preserve">2. Release the role of judge over God’s ways — not because God is above accountability but because you are not equipped to hold it.</w:t>
      </w:r>
      <w:r>
        <w:t xml:space="preserve"> </w:t>
      </w:r>
      <w:r>
        <w:rPr>
          <w:i/>
          <w:iCs/>
        </w:rPr>
        <w:t xml:space="preserve">(Will/behavior)</w:t>
      </w:r>
    </w:p>
    <w:p>
      <w:pPr>
        <w:pStyle w:val="BodyText"/>
      </w:pPr>
      <w:r>
        <w:t xml:space="preserve">The LORD’s challenge in 40:9–13 is not</w:t>
      </w:r>
      <w:r>
        <w:t xml:space="preserve"> </w:t>
      </w:r>
      <w:r>
        <w:t xml:space="preserve">“sit down and be quiet because I’m bigger than you.”</w:t>
      </w:r>
      <w:r>
        <w:t xml:space="preserve"> </w:t>
      </w:r>
      <w:r>
        <w:t xml:space="preserve">It is a genuine forensic challenge: do you have the power, the knowledge, the moral scope, and the governance capacity to administer justice on a universal scale? The answer is obviously no — and that is precisely the point. The creature who contends with the Creator is not merely presumptuous; he is operating outside his competence. This is not a call to passive resignation but to a concrete relinquishment: identify the specific area where you have been prosecuting God — a death, a diagnosis, a door that closed, a prayer that went unanswered — and release the role of plaintiff. Not because your pain doesn’t matter, but because you are not the judge. The one who is has not been derelict.</w:t>
      </w:r>
    </w:p>
    <w:p>
      <w:pPr>
        <w:pStyle w:val="BodyText"/>
      </w:pPr>
      <w:r>
        <w:rPr>
          <w:b/>
          <w:bCs/>
        </w:rPr>
        <w:t xml:space="preserve">3. Let the scale of God’s creation recalibrate your sense of God’s governance.</w:t>
      </w:r>
      <w:r>
        <w:t xml:space="preserve"> </w:t>
      </w:r>
      <w:r>
        <w:rPr>
          <w:i/>
          <w:iCs/>
        </w:rPr>
        <w:t xml:space="preserve">(Affections/worship)</w:t>
      </w:r>
    </w:p>
    <w:p>
      <w:pPr>
        <w:pStyle w:val="BodyText"/>
      </w:pPr>
      <w:r>
        <w:t xml:space="preserve">Behemoth is an exhibit, not a detour. When God says</w:t>
      </w:r>
      <w:r>
        <w:t xml:space="preserve"> </w:t>
      </w:r>
      <w:r>
        <w:t xml:space="preserve">“Look at Behemoth, which I made along with you,”</w:t>
      </w:r>
      <w:r>
        <w:t xml:space="preserve"> </w:t>
      </w:r>
      <w:r>
        <w:t xml:space="preserve">he is directing Job’s attention outward and upward — toward a creature of such power that no human can capture, redirect, or govern it, and yet a creature that lives within the order God has established, fed by the hills, shaded by the lotus, untroubled because it is held. The LORD’s intent is not to make Job feel small but to make God feel large again. Suffering contracts the universe to the dimensions of our pain. The Behemoth passage is a corrective lens — restoring the proportions. What would it mean, in your current season of suffering or confusion, to look at something genuinely larger than yourself, genuinely beyond your mastery, genuinely under God’s governance, and let that recalibrate your sense of who is in control?</w:t>
      </w:r>
    </w:p>
    <w:p>
      <w:pPr>
        <w:pStyle w:val="BodyText"/>
      </w:pPr>
      <w:r>
        <w:rPr>
          <w:b/>
          <w:bCs/>
        </w:rPr>
        <w:t xml:space="preserve">4. Distinguish between lament and litigation — and stay on the right side of the line.</w:t>
      </w:r>
      <w:r>
        <w:t xml:space="preserve"> </w:t>
      </w:r>
      <w:r>
        <w:rPr>
          <w:i/>
          <w:iCs/>
        </w:rPr>
        <w:t xml:space="preserve">(Mind/belief)</w:t>
      </w:r>
    </w:p>
    <w:p>
      <w:pPr>
        <w:pStyle w:val="BodyText"/>
      </w:pPr>
      <w:r>
        <w:t xml:space="preserve">The book of Job does not rebuke Job for lament. God himself will later say that Job spoke</w:t>
      </w:r>
      <w:r>
        <w:t xml:space="preserve"> </w:t>
      </w:r>
      <w:r>
        <w:t xml:space="preserve">“what is right”</w:t>
      </w:r>
      <w:r>
        <w:t xml:space="preserve"> </w:t>
      </w:r>
      <w:r>
        <w:t xml:space="preserve">about him (42:7), in contrast to the friends. But Job 40 marks the point where lament had crossed into litigation — where the cry of pain had become a legal case with an implicit verdict against God. The distinction matters for Christian life: lament is the creature bringing its real suffering to the Creator in honest anguish; litigation is the creature demanding that the Creator justify himself on the creature’s terms. Lament is Psalm 22 —</w:t>
      </w:r>
      <w:r>
        <w:t xml:space="preserve"> </w:t>
      </w:r>
      <w:r>
        <w:t xml:space="preserve">“My God, my God, why have you forsaken me?”</w:t>
      </w:r>
      <w:r>
        <w:t xml:space="preserve"> </w:t>
      </w:r>
      <w:r>
        <w:t xml:space="preserve">— which ends in trust. Litigation is a posture that has decided the verdict before the evidence is heard. Both begin in pain. The question is where they end. Know which one you are doing.</w:t>
      </w:r>
    </w:p>
    <w:p>
      <w:pPr>
        <w:pStyle w:val="BodyText"/>
      </w:pPr>
      <w:r>
        <w:rPr>
          <w:b/>
          <w:bCs/>
        </w:rPr>
        <w:t xml:space="preserve">5. Receive the posture of creaturely dependence as grace, not defeat.</w:t>
      </w:r>
      <w:r>
        <w:t xml:space="preserve"> </w:t>
      </w:r>
      <w:r>
        <w:rPr>
          <w:i/>
          <w:iCs/>
        </w:rPr>
        <w:t xml:space="preserve">(Affections/worship)</w:t>
      </w:r>
    </w:p>
    <w:p>
      <w:pPr>
        <w:pStyle w:val="BodyText"/>
      </w:pPr>
      <w:r>
        <w:t xml:space="preserve">When Job puts his hand over his mouth (40:4), it might look like humiliation — the silencing of the sufferer by a God with superior power. But read rightly, it is the first movement toward freedom. The role Job had assumed — contender, plaintiff, moral auditor of the Almighty — was crushing him under its own weight. He could not sustain the case; the evidence would not cooperate; the court was one he could not navigate. The LORD’s cross-examination liberates Job from the exhausting fiction that he is competent to judge God’s governance of the universe. To put your hand over your mouth before God is not the death of your dignity; it is the release of a burden you were never designed to carry. The creature before the Creator is not a position of defeat — it is the only position from which the creature can actually receive what the Creator longs to give.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40 teaches that God’s justice and God’s power are not separable attributes that can be played against each other — as if a sufferer might appeal to divine justice against divine power. The LORD’s challenge in 40:9–14 binds them together: the administration of perfect moral justice on a universal scale requires omnipotent power, universal knowledge, and sovereign governance. Any creature who claims the right to adjudicate God’s ways must demonstrate equivalent capacities — and none can. This does not make God’s justice opaque or his ways arbitrary; it means that the creature’s assessment of divine justice is always partial, always situated, always operating with incomplete information. The Behemoth exhibit (40:15–24) extends this: God’s governance operates at a scale and with a competence that exceeds what any human vantage point can evaluate. The theological claim is not that God is beyond accountability but that the only one to whom God is accountable is himself — and that his self-consistency, his own character, is the guarantee of his justice.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40 sits at the intersection of two Reformed doctrinal commitments that are frequently held in tension in pastoral experience: the absolute sovereignty of God and the genuine legitimacy of creaturely lament. Reformed theology does not resolve this tension by silencing lament (that is the error of Job’s friends, whom God rebukes) or by making God answerable to human moral standards (that is the error of Job’s litigation, which God dismantles). Instead, Job 40 demonstrates that the appropriate creaturely response to suffering is the release of the judge’s role — not the suppression of grief — and the reception of creature-before-Creator dependence as grace. This is precisely the structure of the gospel: the sinner who attempts to establish his own righteousness before God (Romans 10:3) must have that project dismantled before he can receive the righteousness that comes from God. Job’s hand over his mouth is an analogue to the publican’s</w:t>
      </w:r>
      <w:r>
        <w:t xml:space="preserve"> </w:t>
      </w:r>
      <w:r>
        <w:t xml:space="preserve">“God, be merciful to me, a sinner”</w:t>
      </w:r>
      <w:r>
        <w:t xml:space="preserve"> </w:t>
      </w:r>
      <w:r>
        <w:t xml:space="preserve">— the posture that releases self-justification and opens the hand to receive. The chapter also grounds a Reformed theology of suffering that refuses both prosperity-gospel readings (suffering as evidence of moral failure — the friends’ error) and open-theist readings (suffering as evidence of God’s limited governance) — pointing instead to a sovereignty that governs even Behemoth, even the raging river, even the darkest season of the righteous sufferer.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posture Job has been holding — righteous sufferer turned divine prosecutor — was never going to get him what he needed. God does not owe Job a justification on Job’s terms, not because God is indifferent or unjust, but because Job is not the judge and the courtroom he erected was never the right venue. The call of this chapter is concrete: put your hand over your mouth, not to suppress your grief, but to release the role of prosecutor. The God who governs Behemoth governs your suffering — and he has not been absent from your case. Stop prosecuting and start receiving.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Behemoth passage as nature apologetics or creationist evidence.</w:t>
      </w:r>
      <w:r>
        <w:t xml:space="preserve"> </w:t>
      </w:r>
      <w:r>
        <w:t xml:space="preserve">This is perhaps the most common misuse of Job 40:15–24 in popular preaching, particularly in certain evangelical contexts. The text is not making a claim about prehistoric creatures or young-earth chronology. The Behemoth passage is a judicial exhibit — it serves the cross-examination of Job’s posture. Preaching it as scientific evidence imports a purpose entirely foreign to the text and loses the passage’s actual rhetorical power.</w:t>
      </w:r>
    </w:p>
    <w:p>
      <w:pPr>
        <w:numPr>
          <w:ilvl w:val="0"/>
          <w:numId w:val="1002"/>
        </w:numPr>
      </w:pPr>
      <w:r>
        <w:rPr>
          <w:b/>
          <w:bCs/>
        </w:rPr>
        <w:t xml:space="preserve">Reading Job’s response in 40:3–5 as complete repentance and closing the passage there.</w:t>
      </w:r>
      <w:r>
        <w:t xml:space="preserve"> </w:t>
      </w:r>
      <w:r>
        <w:t xml:space="preserve">Job’s self-silencing is significant but partial — the LORD immediately resumes his speech (40:6), which would be unnecessary if Job’s contrition were complete. Preachers who treat 40:3–5 as the climax of the passage miss the fact that the chapter’s theological center is 40:8 (the hidden premise of Job’s complaint named explicitly) and its Christological anticipation is in 40:14 (the impossibility of self-salvation).</w:t>
      </w:r>
    </w:p>
    <w:p>
      <w:pPr>
        <w:numPr>
          <w:ilvl w:val="0"/>
          <w:numId w:val="1002"/>
        </w:numPr>
      </w:pPr>
      <w:r>
        <w:rPr>
          <w:b/>
          <w:bCs/>
        </w:rPr>
        <w:t xml:space="preserve">Preaching the divine challenge (40:9–14) as intimidation rather than pedagogy.</w:t>
      </w:r>
      <w:r>
        <w:t xml:space="preserve"> </w:t>
      </w:r>
      <w:r>
        <w:t xml:space="preserve">The LORD’s</w:t>
      </w:r>
      <w:r>
        <w:t xml:space="preserve"> </w:t>
      </w:r>
      <w:r>
        <w:t xml:space="preserve">“Can you thunder? Can you abase the proud?”</w:t>
      </w:r>
      <w:r>
        <w:t xml:space="preserve"> </w:t>
      </w:r>
      <w:r>
        <w:t xml:space="preserve">is not bullying. It is a forensic reversal — the plaintiff is cross-examined and the cross-examination is intended to produce liberation, not humiliation. Preachers who present the passage as God simply asserting superior power will produce despair or resentment in suffering congregants rather than the freedom of released self-justification.</w:t>
      </w:r>
    </w:p>
    <w:p>
      <w:pPr>
        <w:numPr>
          <w:ilvl w:val="0"/>
          <w:numId w:val="1002"/>
        </w:numPr>
      </w:pPr>
      <w:r>
        <w:rPr>
          <w:b/>
          <w:bCs/>
        </w:rPr>
        <w:t xml:space="preserve">Using Job 40 to silence legitimate lament.</w:t>
      </w:r>
      <w:r>
        <w:t xml:space="preserve"> </w:t>
      </w:r>
      <w:r>
        <w:t xml:space="preserve">This is the friends’ error dressed in pastoral clothing. Job 40 does not rebuke Job for crying out — God will later endorse Job’s speech (42:7). The passage distinguishes between lament and litigation, and the distinction is crucial. Preaching that collapses the two and uses Job 40 to tell sufferers to</w:t>
      </w:r>
      <w:r>
        <w:t xml:space="preserve"> </w:t>
      </w:r>
      <w:r>
        <w:t xml:space="preserve">“stop questioning God”</w:t>
      </w:r>
      <w:r>
        <w:t xml:space="preserve"> </w:t>
      </w:r>
      <w:r>
        <w:t xml:space="preserve">has misread both the passage and the book.</w:t>
      </w:r>
    </w:p>
    <w:p>
      <w:pPr>
        <w:numPr>
          <w:ilvl w:val="0"/>
          <w:numId w:val="1002"/>
        </w:numPr>
      </w:pPr>
      <w:r>
        <w:rPr>
          <w:b/>
          <w:bCs/>
        </w:rPr>
        <w:t xml:space="preserve">Missing the gospel shape of Job’s movement.</w:t>
      </w:r>
      <w:r>
        <w:t xml:space="preserve"> </w:t>
      </w:r>
      <w:r>
        <w:t xml:space="preserve">The structure of Job 40 — moral self-confidence that must be dismantled before grace can be received — is a precise anticipation of the Pauline gospel dynamic (Romans 3, Philippians 3). The preacher who does not show how Job’s hand-over-the-mouth posture connects to the sinner’s release of self-righteousness before God has left the most theologically load-bearing element of the chapter unpreached.</w:t>
      </w:r>
    </w:p>
    <w:p>
      <w:pPr>
        <w:numPr>
          <w:ilvl w:val="0"/>
          <w:numId w:val="1002"/>
        </w:numPr>
      </w:pPr>
      <w:r>
        <w:rPr>
          <w:b/>
          <w:bCs/>
        </w:rPr>
        <w:t xml:space="preserve">Isolating Job 40 from its place in the divine speech cycle.</w:t>
      </w:r>
      <w:r>
        <w:t xml:space="preserve"> </w:t>
      </w:r>
      <w:r>
        <w:t xml:space="preserve">Job 40 is the hinge chapter — it closes the first divine speech, records the first response, and opens the second divine speech. Preaching it as if it were a standalone text risks both starting mid-argument (without the cumulative force of Job 38–39) and ending prematurely (before the Leviathan speech of Job 41 completes the rhetorical arc). Where the preaching unit is Job 40 alone, at minimum acknowledge the chapter’s structural position so congregants understand why God is speaking and why Job has been silent.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2026-07-14T21:04:07Z</dcterms:created>
  <dcterms:modified xsi:type="dcterms:W3CDTF">2026-07-14T21:04:07Z</dcterms:modified>
</cp:coreProperties>
</file>

<file path=docProps/custom.xml><?xml version="1.0" encoding="utf-8"?>
<Properties xmlns="http://schemas.openxmlformats.org/officeDocument/2006/custom-properties" xmlns:vt="http://schemas.openxmlformats.org/officeDocument/2006/docPropsVTypes"/>
</file>